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283" w:rsidRPr="001B4B11" w:rsidRDefault="002A6283" w:rsidP="002A6283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</w:rPr>
        <w:drawing>
          <wp:inline distT="0" distB="0" distL="0" distR="0" wp14:anchorId="5091FCF7" wp14:editId="0BA27BB5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512F" w:rsidRPr="00C6512F" w:rsidRDefault="00C6512F" w:rsidP="00C6512F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C6512F">
        <w:t>МИНИСТЕРСТВО НАУКИ И ВЫСШЕГО ОБРАЗОВАНИЯ РОССИЙСКОЙ ФЕДЕРАЦИИ</w:t>
      </w:r>
    </w:p>
    <w:p w:rsidR="00C6512F" w:rsidRPr="00C6512F" w:rsidRDefault="00C6512F" w:rsidP="00C6512F">
      <w:pPr>
        <w:ind w:left="-142"/>
        <w:jc w:val="center"/>
        <w:rPr>
          <w:rFonts w:eastAsia="Calibri"/>
          <w:b/>
          <w:sz w:val="28"/>
          <w:szCs w:val="28"/>
        </w:rPr>
      </w:pPr>
      <w:r w:rsidRPr="00C6512F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C6512F" w:rsidRPr="00C6512F" w:rsidRDefault="00C6512F" w:rsidP="00C6512F">
      <w:pPr>
        <w:ind w:left="-142"/>
        <w:jc w:val="center"/>
        <w:rPr>
          <w:rFonts w:eastAsia="Calibri"/>
          <w:b/>
          <w:sz w:val="28"/>
          <w:szCs w:val="28"/>
        </w:rPr>
      </w:pPr>
      <w:r w:rsidRPr="00C6512F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C6512F" w:rsidRPr="00C6512F" w:rsidRDefault="00C6512F" w:rsidP="00C6512F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C6512F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C6512F" w:rsidRPr="00C6512F" w:rsidRDefault="00C6512F" w:rsidP="00C6512F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C6512F">
        <w:rPr>
          <w:rFonts w:eastAsia="Calibri"/>
          <w:b/>
          <w:snapToGrid w:val="0"/>
          <w:sz w:val="28"/>
          <w:szCs w:val="28"/>
        </w:rPr>
        <w:t>(ДГТУ)</w:t>
      </w: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C6512F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C6512F" w:rsidRPr="00C6512F" w:rsidRDefault="00C6512F" w:rsidP="00C6512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для практических </w:t>
      </w:r>
      <w:r w:rsidR="009F70ED">
        <w:rPr>
          <w:rFonts w:eastAsia="Calibri"/>
          <w:sz w:val="28"/>
          <w:szCs w:val="28"/>
        </w:rPr>
        <w:t xml:space="preserve">и самостоятельных </w:t>
      </w:r>
      <w:r w:rsidRPr="00C6512F">
        <w:rPr>
          <w:rFonts w:eastAsia="Calibri"/>
          <w:sz w:val="28"/>
          <w:szCs w:val="28"/>
        </w:rPr>
        <w:t xml:space="preserve">работ </w:t>
      </w:r>
    </w:p>
    <w:p w:rsidR="00C6512F" w:rsidRPr="00C6512F" w:rsidRDefault="00C6512F" w:rsidP="00C6512F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по дисциплине </w:t>
      </w:r>
      <w:r w:rsidR="00E52FBA">
        <w:rPr>
          <w:rFonts w:eastAsia="Calibri"/>
          <w:sz w:val="28"/>
          <w:szCs w:val="28"/>
        </w:rPr>
        <w:t xml:space="preserve">«Методология научных исследований в экономике»  </w:t>
      </w:r>
    </w:p>
    <w:p w:rsidR="00C6512F" w:rsidRPr="00C6512F" w:rsidRDefault="00C6512F" w:rsidP="00C6512F">
      <w:pPr>
        <w:ind w:left="284"/>
        <w:jc w:val="center"/>
        <w:rPr>
          <w:rFonts w:ascii="Calibri" w:eastAsia="Calibri" w:hAnsi="Calibri"/>
          <w:u w:val="single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jc w:val="both"/>
        <w:rPr>
          <w:rFonts w:eastAsia="Calibri"/>
          <w:u w:val="single"/>
        </w:rPr>
      </w:pPr>
    </w:p>
    <w:p w:rsidR="00C6512F" w:rsidRPr="00C6512F" w:rsidRDefault="00C6512F" w:rsidP="00C6512F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/>
          <w:bCs/>
          <w:sz w:val="28"/>
          <w:szCs w:val="28"/>
        </w:rPr>
      </w:pPr>
    </w:p>
    <w:p w:rsidR="00C6512F" w:rsidRPr="00C6512F" w:rsidRDefault="00C6512F" w:rsidP="00C6512F">
      <w:pPr>
        <w:jc w:val="center"/>
        <w:rPr>
          <w:rFonts w:eastAsia="Calibri"/>
          <w:bCs/>
          <w:sz w:val="28"/>
          <w:szCs w:val="28"/>
        </w:rPr>
      </w:pPr>
      <w:r w:rsidRPr="00C6512F">
        <w:rPr>
          <w:rFonts w:eastAsia="Calibri"/>
          <w:bCs/>
          <w:sz w:val="28"/>
          <w:szCs w:val="28"/>
        </w:rPr>
        <w:t>Ростов-на-Дону</w:t>
      </w:r>
    </w:p>
    <w:p w:rsidR="00C6512F" w:rsidRPr="00C6512F" w:rsidRDefault="00C6512F" w:rsidP="00C6512F">
      <w:pPr>
        <w:jc w:val="center"/>
        <w:rPr>
          <w:rFonts w:eastAsia="Calibri"/>
          <w:bCs/>
          <w:sz w:val="28"/>
          <w:szCs w:val="28"/>
        </w:rPr>
      </w:pPr>
      <w:r w:rsidRPr="00C6512F">
        <w:rPr>
          <w:rFonts w:eastAsia="Calibri"/>
          <w:bCs/>
          <w:sz w:val="28"/>
          <w:szCs w:val="28"/>
        </w:rPr>
        <w:t>2022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bCs/>
          <w:sz w:val="28"/>
          <w:szCs w:val="28"/>
        </w:rPr>
        <w:br w:type="page"/>
      </w:r>
      <w:r w:rsidRPr="00C6512F">
        <w:rPr>
          <w:rFonts w:eastAsia="Calibri"/>
          <w:sz w:val="28"/>
          <w:szCs w:val="28"/>
        </w:rPr>
        <w:t xml:space="preserve">Составитель: к.э.н., доц. </w:t>
      </w:r>
      <w:r w:rsidR="009330DB">
        <w:rPr>
          <w:rFonts w:eastAsia="Calibri"/>
          <w:sz w:val="28"/>
          <w:szCs w:val="28"/>
        </w:rPr>
        <w:t>Золотарева И.В.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C6512F">
        <w:rPr>
          <w:rFonts w:eastAsia="DengXian"/>
          <w:sz w:val="28"/>
          <w:szCs w:val="28"/>
          <w:lang w:eastAsia="zh-CN"/>
        </w:rPr>
        <w:t xml:space="preserve">Методические указания для практических </w:t>
      </w:r>
      <w:r w:rsidR="009F70ED">
        <w:rPr>
          <w:rFonts w:eastAsia="DengXian"/>
          <w:sz w:val="28"/>
          <w:szCs w:val="28"/>
          <w:lang w:eastAsia="zh-CN"/>
        </w:rPr>
        <w:t xml:space="preserve">и самостоятельных </w:t>
      </w:r>
      <w:r w:rsidRPr="00C6512F">
        <w:rPr>
          <w:rFonts w:eastAsia="DengXian"/>
          <w:sz w:val="28"/>
          <w:szCs w:val="28"/>
          <w:lang w:eastAsia="zh-CN"/>
        </w:rPr>
        <w:t xml:space="preserve">работ по дисциплине </w:t>
      </w:r>
      <w:r w:rsidR="00E52FBA">
        <w:rPr>
          <w:rFonts w:eastAsia="DengXian"/>
          <w:sz w:val="28"/>
          <w:szCs w:val="28"/>
          <w:lang w:eastAsia="zh-CN"/>
        </w:rPr>
        <w:t>«Методология на</w:t>
      </w:r>
      <w:r w:rsidR="00440907">
        <w:rPr>
          <w:rFonts w:eastAsia="DengXian"/>
          <w:sz w:val="28"/>
          <w:szCs w:val="28"/>
          <w:lang w:eastAsia="zh-CN"/>
        </w:rPr>
        <w:t>учных исследований в экономике»</w:t>
      </w:r>
      <w:r w:rsidRPr="00C6512F">
        <w:rPr>
          <w:rFonts w:eastAsia="DengXian"/>
          <w:sz w:val="28"/>
          <w:szCs w:val="28"/>
          <w:lang w:eastAsia="zh-CN"/>
        </w:rPr>
        <w:t>. ДГТУ, г. Ростов-на-Дону, 2022 г.</w:t>
      </w:r>
    </w:p>
    <w:p w:rsidR="00C6512F" w:rsidRPr="00C6512F" w:rsidRDefault="00C6512F" w:rsidP="00C6512F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C6512F">
        <w:rPr>
          <w:rFonts w:eastAsia="DengXian"/>
          <w:sz w:val="28"/>
          <w:szCs w:val="28"/>
          <w:lang w:eastAsia="zh-CN"/>
        </w:rPr>
        <w:t>В методических указаниях излагаются задания для практической</w:t>
      </w:r>
      <w:r w:rsidR="009F70ED">
        <w:rPr>
          <w:rFonts w:eastAsia="DengXian"/>
          <w:sz w:val="28"/>
          <w:szCs w:val="28"/>
          <w:lang w:eastAsia="zh-CN"/>
        </w:rPr>
        <w:t xml:space="preserve"> и самостоятельной</w:t>
      </w:r>
      <w:r w:rsidRPr="00C6512F">
        <w:rPr>
          <w:rFonts w:eastAsia="DengXian"/>
          <w:sz w:val="28"/>
          <w:szCs w:val="28"/>
          <w:lang w:eastAsia="zh-CN"/>
        </w:rPr>
        <w:t xml:space="preserve"> работы обучающихся по дисциплине </w:t>
      </w:r>
      <w:r w:rsidR="00E52FBA">
        <w:rPr>
          <w:rFonts w:eastAsia="DengXian"/>
          <w:sz w:val="28"/>
          <w:szCs w:val="28"/>
          <w:lang w:eastAsia="zh-CN"/>
        </w:rPr>
        <w:t>«Методология нау</w:t>
      </w:r>
      <w:r w:rsidR="00440907">
        <w:rPr>
          <w:rFonts w:eastAsia="DengXian"/>
          <w:sz w:val="28"/>
          <w:szCs w:val="28"/>
          <w:lang w:eastAsia="zh-CN"/>
        </w:rPr>
        <w:t>чных исследований в экономике»</w:t>
      </w:r>
      <w:r w:rsidRPr="00C6512F">
        <w:rPr>
          <w:rFonts w:eastAsia="DengXian"/>
          <w:sz w:val="28"/>
          <w:szCs w:val="28"/>
          <w:lang w:eastAsia="zh-CN"/>
        </w:rPr>
        <w:t>. Ориентированы на усиление работы обучающихся на занятиях, а также повышение её качества.</w:t>
      </w:r>
    </w:p>
    <w:p w:rsidR="002B0AC0" w:rsidRPr="002B0AC0" w:rsidRDefault="002B0AC0" w:rsidP="002B0AC0">
      <w:pPr>
        <w:autoSpaceDE w:val="0"/>
        <w:autoSpaceDN w:val="0"/>
        <w:adjustRightInd w:val="0"/>
        <w:spacing w:line="276" w:lineRule="auto"/>
        <w:ind w:firstLine="709"/>
        <w:jc w:val="both"/>
        <w:rPr>
          <w:rFonts w:eastAsia="Calibri"/>
          <w:sz w:val="28"/>
          <w:szCs w:val="28"/>
        </w:rPr>
      </w:pPr>
      <w:r w:rsidRPr="002B0AC0">
        <w:rPr>
          <w:rFonts w:eastAsia="Calibri"/>
          <w:sz w:val="28"/>
          <w:szCs w:val="28"/>
        </w:rPr>
        <w:t>Предназначено для обучающихся по направления 38.04.01 «Экономика», программа подготовки «Финансовый аналитик» заочной формы обучения.</w:t>
      </w:r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  <w:bookmarkStart w:id="0" w:name="_GoBack"/>
      <w:bookmarkEnd w:id="0"/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ind w:firstLine="709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spacing w:line="276" w:lineRule="auto"/>
        <w:ind w:firstLine="709"/>
        <w:rPr>
          <w:rFonts w:eastAsia="Calibri"/>
          <w:sz w:val="28"/>
          <w:szCs w:val="28"/>
        </w:rPr>
      </w:pPr>
      <w:proofErr w:type="gramStart"/>
      <w:r w:rsidRPr="00C6512F">
        <w:rPr>
          <w:rFonts w:eastAsia="Calibri"/>
          <w:sz w:val="28"/>
          <w:szCs w:val="28"/>
        </w:rPr>
        <w:t xml:space="preserve">Ответственный за выпуск: </w:t>
      </w:r>
      <w:proofErr w:type="gramEnd"/>
    </w:p>
    <w:p w:rsidR="00C6512F" w:rsidRPr="00C6512F" w:rsidRDefault="00C6512F" w:rsidP="00C6512F">
      <w:pPr>
        <w:spacing w:line="276" w:lineRule="auto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C6512F" w:rsidRPr="00C6512F" w:rsidRDefault="00C6512F" w:rsidP="00C6512F">
      <w:pPr>
        <w:spacing w:line="276" w:lineRule="auto"/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>д.э.н</w:t>
      </w:r>
      <w:proofErr w:type="gramStart"/>
      <w:r w:rsidRPr="00C6512F">
        <w:rPr>
          <w:rFonts w:eastAsia="Calibri"/>
          <w:sz w:val="28"/>
          <w:szCs w:val="28"/>
        </w:rPr>
        <w:t xml:space="preserve">.. </w:t>
      </w:r>
      <w:proofErr w:type="gramEnd"/>
      <w:r w:rsidRPr="00C6512F">
        <w:rPr>
          <w:rFonts w:eastAsia="Calibri"/>
          <w:sz w:val="28"/>
          <w:szCs w:val="28"/>
        </w:rPr>
        <w:t xml:space="preserve">проф. </w:t>
      </w:r>
      <w:proofErr w:type="spellStart"/>
      <w:r w:rsidRPr="00C6512F">
        <w:rPr>
          <w:rFonts w:eastAsia="Calibri"/>
          <w:sz w:val="28"/>
          <w:szCs w:val="28"/>
        </w:rPr>
        <w:t>Крохичева</w:t>
      </w:r>
      <w:proofErr w:type="spellEnd"/>
      <w:r w:rsidRPr="00C6512F">
        <w:rPr>
          <w:rFonts w:eastAsia="Calibri"/>
          <w:sz w:val="28"/>
          <w:szCs w:val="28"/>
        </w:rPr>
        <w:t xml:space="preserve"> Г.Е.</w:t>
      </w:r>
    </w:p>
    <w:p w:rsidR="00C6512F" w:rsidRPr="00C6512F" w:rsidRDefault="00C6512F" w:rsidP="00C6512F">
      <w:pPr>
        <w:spacing w:line="276" w:lineRule="auto"/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rPr>
          <w:rFonts w:eastAsia="Calibri"/>
          <w:sz w:val="28"/>
          <w:szCs w:val="28"/>
        </w:rPr>
      </w:pP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Pr="00C6512F" w:rsidRDefault="00C6512F" w:rsidP="00C6512F">
      <w:pPr>
        <w:rPr>
          <w:rFonts w:eastAsia="Calibri"/>
          <w:sz w:val="28"/>
          <w:szCs w:val="28"/>
        </w:rPr>
      </w:pPr>
      <w:r w:rsidRPr="00C6512F">
        <w:rPr>
          <w:rFonts w:eastAsia="Calibri"/>
          <w:sz w:val="28"/>
          <w:szCs w:val="28"/>
        </w:rPr>
        <w:t xml:space="preserve"> </w:t>
      </w:r>
    </w:p>
    <w:p w:rsidR="00C6512F" w:rsidRDefault="00C6512F" w:rsidP="00C6512F">
      <w:pPr>
        <w:ind w:left="-284"/>
        <w:jc w:val="right"/>
        <w:outlineLvl w:val="0"/>
        <w:rPr>
          <w:szCs w:val="28"/>
        </w:rPr>
      </w:pPr>
      <w:r w:rsidRPr="00C6512F">
        <w:rPr>
          <w:rFonts w:eastAsia="Calibri"/>
          <w:sz w:val="28"/>
          <w:szCs w:val="28"/>
        </w:rPr>
        <w:t xml:space="preserve">© Издательский центр ДГТУ, 2022 г.  </w:t>
      </w:r>
    </w:p>
    <w:p w:rsidR="002A6283" w:rsidRPr="00C97986" w:rsidRDefault="002A6283" w:rsidP="002A6283">
      <w:pPr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8"/>
          <w:szCs w:val="32"/>
          <w:lang w:eastAsia="en-US"/>
        </w:rPr>
      </w:pPr>
    </w:p>
    <w:p w:rsidR="002A6283" w:rsidRDefault="002A6283" w:rsidP="002A6283">
      <w:pPr>
        <w:autoSpaceDN w:val="0"/>
        <w:adjustRightInd w:val="0"/>
        <w:spacing w:line="276" w:lineRule="auto"/>
        <w:jc w:val="center"/>
        <w:rPr>
          <w:rFonts w:eastAsia="Calibri"/>
          <w:bCs/>
          <w:color w:val="000000"/>
          <w:sz w:val="28"/>
          <w:szCs w:val="32"/>
          <w:lang w:eastAsia="en-US"/>
        </w:rPr>
      </w:pPr>
    </w:p>
    <w:p w:rsidR="0024508A" w:rsidRDefault="0024508A" w:rsidP="00AB2750">
      <w:pPr>
        <w:spacing w:line="312" w:lineRule="auto"/>
        <w:ind w:firstLine="709"/>
        <w:jc w:val="right"/>
        <w:rPr>
          <w:rFonts w:ascii="Times New Roman CYR" w:hAnsi="Times New Roman CYR"/>
          <w:sz w:val="28"/>
          <w:szCs w:val="22"/>
        </w:rPr>
      </w:pPr>
    </w:p>
    <w:p w:rsidR="00110D38" w:rsidRDefault="00110D38" w:rsidP="00AB2750">
      <w:pPr>
        <w:spacing w:line="312" w:lineRule="auto"/>
        <w:ind w:firstLine="709"/>
        <w:jc w:val="right"/>
        <w:rPr>
          <w:rFonts w:ascii="Times New Roman CYR" w:hAnsi="Times New Roman CYR"/>
          <w:sz w:val="28"/>
          <w:szCs w:val="22"/>
        </w:rPr>
      </w:pPr>
    </w:p>
    <w:p w:rsidR="00C6512F" w:rsidRDefault="00C6512F">
      <w:pPr>
        <w:spacing w:after="160" w:line="259" w:lineRule="auto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br w:type="page"/>
      </w:r>
    </w:p>
    <w:p w:rsidR="00110D38" w:rsidRPr="00C6512F" w:rsidRDefault="00110D38" w:rsidP="00163419">
      <w:pPr>
        <w:spacing w:line="312" w:lineRule="auto"/>
        <w:jc w:val="center"/>
        <w:rPr>
          <w:rFonts w:eastAsia="Calibri"/>
          <w:b/>
          <w:sz w:val="32"/>
          <w:szCs w:val="28"/>
          <w:lang w:eastAsia="en-US"/>
        </w:rPr>
      </w:pPr>
      <w:r w:rsidRPr="00C6512F">
        <w:rPr>
          <w:rFonts w:eastAsia="Calibri"/>
          <w:b/>
          <w:sz w:val="32"/>
          <w:szCs w:val="28"/>
          <w:lang w:eastAsia="en-US"/>
        </w:rPr>
        <w:t xml:space="preserve">1 </w:t>
      </w:r>
      <w:r w:rsidR="00C6512F" w:rsidRPr="00C6512F">
        <w:rPr>
          <w:rFonts w:eastAsia="Calibri"/>
          <w:b/>
          <w:sz w:val="32"/>
          <w:szCs w:val="28"/>
          <w:lang w:eastAsia="en-US"/>
        </w:rPr>
        <w:t>Введение</w:t>
      </w:r>
    </w:p>
    <w:p w:rsidR="00110D38" w:rsidRDefault="00110D38" w:rsidP="00163419">
      <w:pPr>
        <w:spacing w:line="312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110D38" w:rsidRPr="001A00D6" w:rsidRDefault="00941DB0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Практическая</w:t>
      </w:r>
      <w:r w:rsidR="00110D38" w:rsidRPr="001A00D6">
        <w:rPr>
          <w:rFonts w:eastAsia="Calibri"/>
          <w:sz w:val="28"/>
          <w:szCs w:val="28"/>
          <w:lang w:eastAsia="en-US"/>
        </w:rPr>
        <w:t xml:space="preserve"> работа студента является одной из важнейших составляющих учебного процесса, в </w:t>
      </w:r>
      <w:proofErr w:type="gramStart"/>
      <w:r w:rsidR="00110D38" w:rsidRPr="001A00D6">
        <w:rPr>
          <w:rFonts w:eastAsia="Calibri"/>
          <w:sz w:val="28"/>
          <w:szCs w:val="28"/>
          <w:lang w:eastAsia="en-US"/>
        </w:rPr>
        <w:t>ходе</w:t>
      </w:r>
      <w:proofErr w:type="gramEnd"/>
      <w:r w:rsidR="00110D38" w:rsidRPr="001A00D6">
        <w:rPr>
          <w:rFonts w:eastAsia="Calibri"/>
          <w:sz w:val="28"/>
          <w:szCs w:val="28"/>
          <w:lang w:eastAsia="en-US"/>
        </w:rPr>
        <w:t xml:space="preserve">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При этом наибольший эффект достигается тогда, когда имеет место систематичность и равномерная интенсивность работы студента в течение семестра. Цель </w:t>
      </w:r>
      <w:r w:rsidR="00941DB0"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заключается в </w:t>
      </w:r>
      <w:r w:rsidR="00941DB0">
        <w:rPr>
          <w:rFonts w:eastAsia="Calibri"/>
          <w:sz w:val="28"/>
          <w:szCs w:val="28"/>
          <w:lang w:eastAsia="en-US"/>
        </w:rPr>
        <w:t>овладении навыками</w:t>
      </w:r>
      <w:r w:rsidRPr="001A00D6">
        <w:rPr>
          <w:rFonts w:eastAsia="Calibri"/>
          <w:sz w:val="28"/>
          <w:szCs w:val="28"/>
          <w:lang w:eastAsia="en-US"/>
        </w:rPr>
        <w:t xml:space="preserve"> применять полученные знания на практике.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Для того чтобы </w:t>
      </w:r>
      <w:r w:rsidR="00941DB0">
        <w:rPr>
          <w:rFonts w:eastAsia="Calibri"/>
          <w:sz w:val="28"/>
          <w:szCs w:val="28"/>
          <w:lang w:eastAsia="en-US"/>
        </w:rPr>
        <w:t>практиче</w:t>
      </w:r>
      <w:r w:rsidR="0068339B">
        <w:rPr>
          <w:rFonts w:eastAsia="Calibri"/>
          <w:sz w:val="28"/>
          <w:szCs w:val="28"/>
          <w:lang w:eastAsia="en-US"/>
        </w:rPr>
        <w:t>с</w:t>
      </w:r>
      <w:r w:rsidR="00941DB0">
        <w:rPr>
          <w:rFonts w:eastAsia="Calibri"/>
          <w:sz w:val="28"/>
          <w:szCs w:val="28"/>
          <w:lang w:eastAsia="en-US"/>
        </w:rPr>
        <w:t>кая</w:t>
      </w:r>
      <w:r w:rsidRPr="001A00D6">
        <w:rPr>
          <w:rFonts w:eastAsia="Calibri"/>
          <w:sz w:val="28"/>
          <w:szCs w:val="28"/>
          <w:lang w:eastAsia="en-US"/>
        </w:rPr>
        <w:t xml:space="preserve"> работа студента была эффективной, необходимо выполнить ряд условий: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обеспечение правильного сочетания объемов аудиторной и самостоятельной работы;</w:t>
      </w:r>
    </w:p>
    <w:p w:rsidR="00110D38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>-</w:t>
      </w:r>
      <w:r w:rsidRPr="001A00D6">
        <w:rPr>
          <w:rFonts w:eastAsia="Calibri"/>
          <w:sz w:val="28"/>
          <w:szCs w:val="28"/>
          <w:lang w:eastAsia="en-US"/>
        </w:rPr>
        <w:tab/>
        <w:t>методически правильная организация работы студента в аудитории и вне ее;</w:t>
      </w:r>
    </w:p>
    <w:p w:rsidR="00110D38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r w:rsidRPr="001A00D6">
        <w:rPr>
          <w:rFonts w:eastAsia="Calibri"/>
          <w:sz w:val="28"/>
          <w:szCs w:val="28"/>
          <w:lang w:eastAsia="en-US"/>
        </w:rPr>
        <w:t xml:space="preserve">обеспечение студента необходимыми методическими и учебными материалами; </w:t>
      </w:r>
    </w:p>
    <w:p w:rsidR="00110D38" w:rsidRPr="001A00D6" w:rsidRDefault="00110D38" w:rsidP="00163419">
      <w:pPr>
        <w:spacing w:line="312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–</w:t>
      </w:r>
      <w:r>
        <w:rPr>
          <w:rFonts w:eastAsia="Calibri"/>
          <w:sz w:val="28"/>
          <w:szCs w:val="28"/>
          <w:lang w:eastAsia="en-US"/>
        </w:rPr>
        <w:tab/>
      </w:r>
      <w:proofErr w:type="gramStart"/>
      <w:r w:rsidRPr="001A00D6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1A00D6">
        <w:rPr>
          <w:rFonts w:eastAsia="Calibri"/>
          <w:sz w:val="28"/>
          <w:szCs w:val="28"/>
          <w:lang w:eastAsia="en-US"/>
        </w:rPr>
        <w:t xml:space="preserve"> ходом самостоятельной работы.</w:t>
      </w:r>
    </w:p>
    <w:p w:rsidR="00110D38" w:rsidRPr="001A00D6" w:rsidRDefault="00110D38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A00D6">
        <w:rPr>
          <w:rFonts w:eastAsia="Calibri"/>
          <w:sz w:val="28"/>
          <w:szCs w:val="28"/>
          <w:lang w:eastAsia="en-US"/>
        </w:rPr>
        <w:t xml:space="preserve">Организация </w:t>
      </w:r>
      <w:r w:rsidR="00941DB0">
        <w:rPr>
          <w:rFonts w:eastAsia="Calibri"/>
          <w:sz w:val="28"/>
          <w:szCs w:val="28"/>
          <w:lang w:eastAsia="en-US"/>
        </w:rPr>
        <w:t>практической</w:t>
      </w:r>
      <w:r w:rsidRPr="001A00D6">
        <w:rPr>
          <w:rFonts w:eastAsia="Calibri"/>
          <w:sz w:val="28"/>
          <w:szCs w:val="28"/>
          <w:lang w:eastAsia="en-US"/>
        </w:rPr>
        <w:t xml:space="preserve">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110D38" w:rsidRPr="001A00D6" w:rsidRDefault="00941DB0" w:rsidP="00163419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Для практической </w:t>
      </w:r>
      <w:r w:rsidR="00110D38" w:rsidRPr="001A00D6">
        <w:rPr>
          <w:rFonts w:eastAsia="Calibri"/>
          <w:sz w:val="28"/>
          <w:szCs w:val="28"/>
          <w:lang w:eastAsia="en-US"/>
        </w:rPr>
        <w:t>работы студентов предлагаются такие формы, как работа с первоисточниками, учебниками, сборниками задач и ситуаций, анализ дополнительной литературы и др.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Самостоятельная работа студента является одной из важнейших составляющих учебного процесса, в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ходе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которой происходит формирование навыков, умений и знаний, и в дальнейшем обеспечивается усвоение студентом приемов познавательной деятельности, интерес к творческой и научной работе.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При этом наибольший эффект достигается тогда, когда имеет место систематичность и равномерная интенсивность работы студента в течение семестра. Цель самостоятельной работы заключается в изучении теории и умении применять полученные знания на практике.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Для того чтобы самостоятельная работа студента была эффективной, необходимо выполнить ряд условий: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обеспечение правильного сочетания объемов аудиторной и самостоятельной работы;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методически правильная организация работы студента в аудитории и вне ее;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–</w:t>
      </w:r>
      <w:r w:rsidRPr="000947B5">
        <w:rPr>
          <w:rFonts w:eastAsia="Calibri"/>
          <w:sz w:val="28"/>
          <w:szCs w:val="28"/>
          <w:lang w:eastAsia="en-US"/>
        </w:rPr>
        <w:tab/>
        <w:t xml:space="preserve">обеспечение студента необходимыми методическими и учебными материалами;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–</w:t>
      </w:r>
      <w:r w:rsidRPr="000947B5">
        <w:rPr>
          <w:rFonts w:eastAsia="Calibri"/>
          <w:sz w:val="28"/>
          <w:szCs w:val="28"/>
          <w:lang w:eastAsia="en-US"/>
        </w:rPr>
        <w:tab/>
      </w:r>
      <w:proofErr w:type="gramStart"/>
      <w:r w:rsidRPr="000947B5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ходом самостоятельной работы.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Организация самостоятельной работы студентов под руководством преподавателя является одним из наиболее эффективных направлений в учебном процессе, развивающим самостоятельную творческую деятельность, стимулирующую приобретение и закрепление знаний.               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При этом наиболее актуальной проблемой является поиск путей активизации самостоятельной познавательной деятельности как условия непрерывности и эффективности образования. Студентам необходима   разноплановая педагогическая поддержка в поиске и овладении ими  приемами  и способами  эффективной  самостоятельной учебной работы.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Для  самостоятельной  работы  студентов  предлагаются такие формы, как работа с первоисточниками, учебниками, сборниками задач  и  ситуаций, написание эссе, разработка  моделей  занятий, анализ дополнительной литературы и др.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Чтобы стимулировать и постоянно  поддерживать  у  студентов  интерес  к получению новых знаний,  нужно  больше внимания обращать на  обучение их системе самообразования. 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Студенты должны овладеть основными элементами труда преподавателя: работать с научной, методической и учебной литературой; излагать учебный материал, составлять систему дифференцированных упражнений и управлять ею в процессе решения задачи; использовать приемы постановки вопроса, формулировать организующие и управляющие вопросы, а также варианты одного и того же вопроса; быстро и адекватно реагировать на возникшую учебную ситуацию;</w:t>
      </w:r>
      <w:proofErr w:type="gramEnd"/>
      <w:r w:rsidRPr="000947B5">
        <w:rPr>
          <w:rFonts w:eastAsia="Calibri"/>
          <w:sz w:val="28"/>
          <w:szCs w:val="28"/>
          <w:lang w:eastAsia="en-US"/>
        </w:rPr>
        <w:t xml:space="preserve"> уметь контролировать и оценивать знания и др.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947B5">
        <w:rPr>
          <w:rFonts w:eastAsia="Calibri"/>
          <w:sz w:val="28"/>
          <w:szCs w:val="28"/>
          <w:lang w:eastAsia="en-US"/>
        </w:rPr>
        <w:t>Методические указания подготовлены в соответствии с программой в целях самостоятельного изучения и закрепления теоретического материала и получения практических навыков по изучаемому курсу, а также эффективного самоконтроля за ходом изучения отдельных тем курса и непосредственной подготовки к промежуточной аттестации по дисциплине.</w:t>
      </w:r>
      <w:proofErr w:type="gramEnd"/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Структура выполнения самостоятельной работы в семестре включает в себя: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1. Усвоение текущего учебного материала.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В процессе лекции студент ведет конспектирование излагаемого преподавателем материала с выделением основных понятий, фактов, формул, правил и т.д. Конспект лекций следует вести аккуратно, выделяя разделы, подразделы, отдельные темы. При последующей самостоятельной внеаудиторной работе студенту необходимо отметить непонятные выражения и положения, закончить (вставить) слова, пропущенные (упущенные) при конспектировании с использованием рекомендуемой к лекции литературы.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Усвоение текущего учебного материала предусматривает: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повторение ранее изученного материала;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изучение текущих тем лекций с использованием основной и дополнительной литературы из рабочей программы;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-</w:t>
      </w:r>
      <w:r w:rsidRPr="000947B5">
        <w:rPr>
          <w:rFonts w:eastAsia="Calibri"/>
          <w:sz w:val="28"/>
          <w:szCs w:val="28"/>
          <w:lang w:eastAsia="en-US"/>
        </w:rPr>
        <w:tab/>
        <w:t>выявление наиболее трудного для понимания материала; - подготовку вопросов по материалу лекции.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2. Самостоятельное изучение дополнительных разделов дисциплины.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В процессе изучения курса студентам необходимо обратить особое внимание на самостоятельное изучение дополнительных разделов дисциплины и тем лекций, вынесенных на самостоятельную проработку с использованием рекомендованной учебной (а также научной и популярной) литературы, для чего предусмотрена работа в библиотеке и в компьютерном классе по изучению материалов в Интернете.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Самостоятельная работа с учебными пособиями, научной и популярной литературой по материалам периодики и Интернета является наиболее эффективным методом получения знаний по предмету, позволяет значительно активизировать процесс овладения информацией, способствует более глубокому усвоению  изучаемого материала.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При работе с литературой по конкретным темам курса основное внимание следует уделять важнейшим понятиям, терминам, определениям, для скорейшего усвоения которых целесообразно вести краткий конспект.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Самостоятельная  работа студентов с литературой не отделена от лекций и семинаров, однако вдумчивое чтение источников, составление тезисов, обобщение прочитанных материалов способствует гораздо более глубокому пониманию изучаемой проблемы. Данная работа также предполагает обращение студентов к справочной литературе для уяснения конкретных терминов и понятий, введенных в курс, что способствует пониманию и закреплению пройденного лекционного материала и подготовке к практическим занятиям.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Самостоятельное изучение дополнительных разделов дисциплины должно выполняться, в том числе, на основе технических сре</w:t>
      </w:r>
      <w:proofErr w:type="gramStart"/>
      <w:r w:rsidRPr="000947B5">
        <w:rPr>
          <w:rFonts w:eastAsia="Calibri"/>
          <w:sz w:val="28"/>
          <w:szCs w:val="28"/>
          <w:lang w:eastAsia="en-US"/>
        </w:rPr>
        <w:t>дств в кл</w:t>
      </w:r>
      <w:proofErr w:type="gramEnd"/>
      <w:r w:rsidRPr="000947B5">
        <w:rPr>
          <w:rFonts w:eastAsia="Calibri"/>
          <w:sz w:val="28"/>
          <w:szCs w:val="28"/>
          <w:lang w:eastAsia="en-US"/>
        </w:rPr>
        <w:t>ассах ЭВМ при использовании соответствующих обучающих программ, а также стендов и макетов различных устройств, имеющихся на кафедре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3. Подготовку к практическим  занятиям.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Подготовка к практическим занятиям осуществляется на основании тематики, представленной в рабочей программе дисциплины, материалов представленных в методических указаниях к практическим занятиям, а также вопросов предлагаемых для подготовки к занятию преподавателем при изучении предыдущей темы.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Студент перед практической работой должен изучить основные вопросы, теоретический материал, необходимый для понимания сущности процессов протекающих при ее выполнении. 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4. Подготовку и защиту практических (письменных, научно-исследовательских и прочих) работ (при наличии).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Подготовка и защита практических работ осуществляется на основании предварительно оформленных отчетов, а также вопросов для самоконтроля, приведенных в методических указаниях по выполнению соответствующих работ или предложенных преподавателем в процессе занятий.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Студент должен уточнить цель работы, изучить теоретический материал, необходимый для понимания сущности процессов протекающих при ее выполнении, выводы, сформулированные по результатам работы и ответы на  контрольные вопросы. 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Прием практических работ преподавателем производится в течение семестра, как правило, на занятиях, либо на плановых консультациях, назначаемых преподавателем в течение семестра.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5. Подготовку и защиту курсовой работы (при наличии).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В процессе выполнение курсовой работы студент получает от преподавателя индивидуальное задание, осуществляет сбор исходных данных, производит выполнение необходимых работ, предусмотренных методическими указаниями на выполнение соответствующей работы.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По мере выполнения курсовой работы студент выявляет наиболее трудный для понимания материал, готовит вопросы для  консультации у преподавателя в установленное расписанием время.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0947B5">
        <w:rPr>
          <w:rFonts w:eastAsia="Calibri"/>
          <w:sz w:val="28"/>
          <w:szCs w:val="28"/>
          <w:lang w:eastAsia="en-US"/>
        </w:rPr>
        <w:t>Оформление пояснительной записки и графической части курсовой работы студент осуществляет в соответствии со стандартном предприятия в сроки, предусмотренные учебным планом.</w:t>
      </w:r>
      <w:proofErr w:type="gramEnd"/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Подготовка и защита курсовой работы осуществляется согласно методическим указаниям на их выполнение.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Подготовка к защите курсовой работы осуществляется на основании предварительно оформленных пояснительной записки и графической части с учетом контрольных вопросов, приведенных в методических указаниях.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 xml:space="preserve">Студент должен уточнить цель курсовой работы, изучить необходимый теоретический материал, знать порядок выполнения работы и выводы, сформулированные по результатам работы.  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Прием курсовой работы преподавателем производится в течение семестра в сроки, предусмотренные учебным планом.</w:t>
      </w:r>
    </w:p>
    <w:p w:rsidR="000947B5" w:rsidRPr="000947B5" w:rsidRDefault="000947B5" w:rsidP="000947B5">
      <w:pPr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6. Подготовку к промежуточной аттестации по дисциплине.</w:t>
      </w:r>
    </w:p>
    <w:p w:rsidR="000947B5" w:rsidRPr="000947B5" w:rsidRDefault="000947B5" w:rsidP="000947B5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Подготовка к промежуточной аттестации представляет собой обобщение всего материала дисциплины на основании конспекта лекций и рекомендованных литературных источников и заключается во всестороннем рассмотрении всех тем с обязательным повторением материала практических, лабораторных занятий, а также материала, рассмотренного при выполнении курсовой работы (при наличии).</w:t>
      </w:r>
    </w:p>
    <w:p w:rsidR="000947B5" w:rsidRDefault="000947B5" w:rsidP="000947B5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947B5">
        <w:rPr>
          <w:rFonts w:eastAsia="Calibri"/>
          <w:sz w:val="28"/>
          <w:szCs w:val="28"/>
          <w:lang w:eastAsia="en-US"/>
        </w:rPr>
        <w:t>Вопросы, выносимые на промежуточную аттестацию, в соответствии с рабочей программой дисциплины доводятся до студентов на первом лекционном занятии в семестре.</w:t>
      </w:r>
    </w:p>
    <w:p w:rsidR="00110D38" w:rsidRDefault="00110D38" w:rsidP="000947B5">
      <w:pPr>
        <w:widowControl w:val="0"/>
        <w:spacing w:line="312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1A00D6">
        <w:rPr>
          <w:rFonts w:eastAsia="Calibri"/>
          <w:sz w:val="28"/>
          <w:szCs w:val="28"/>
          <w:lang w:eastAsia="en-US"/>
        </w:rPr>
        <w:t xml:space="preserve">Методические указания подготовлены в соответствии с программой в целях </w:t>
      </w:r>
      <w:r w:rsidR="00941DB0">
        <w:rPr>
          <w:rFonts w:eastAsia="Calibri"/>
          <w:sz w:val="28"/>
          <w:szCs w:val="28"/>
          <w:lang w:eastAsia="en-US"/>
        </w:rPr>
        <w:t>качественного</w:t>
      </w:r>
      <w:r w:rsidRPr="001A00D6">
        <w:rPr>
          <w:rFonts w:eastAsia="Calibri"/>
          <w:sz w:val="28"/>
          <w:szCs w:val="28"/>
          <w:lang w:eastAsia="en-US"/>
        </w:rPr>
        <w:t xml:space="preserve"> изучения и закрепления теоретического материала и получения практических навыков по </w:t>
      </w:r>
      <w:r>
        <w:rPr>
          <w:rFonts w:eastAsia="Calibri"/>
          <w:sz w:val="28"/>
          <w:szCs w:val="28"/>
          <w:lang w:eastAsia="en-US"/>
        </w:rPr>
        <w:t>изучаемому курсу</w:t>
      </w:r>
      <w:r w:rsidRPr="001A00D6">
        <w:rPr>
          <w:rFonts w:eastAsia="Calibri"/>
          <w:sz w:val="28"/>
          <w:szCs w:val="28"/>
          <w:lang w:eastAsia="en-US"/>
        </w:rPr>
        <w:t xml:space="preserve">, а также эффективного самоконтроля за ходом изучения отдельных тем курса и непосредственной подготовки к </w:t>
      </w:r>
      <w:r>
        <w:rPr>
          <w:rFonts w:eastAsia="Calibri"/>
          <w:sz w:val="28"/>
          <w:szCs w:val="28"/>
          <w:lang w:eastAsia="en-US"/>
        </w:rPr>
        <w:t>промежуточной аттестации по дисциплине</w:t>
      </w:r>
      <w:r w:rsidRPr="001A00D6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163419" w:rsidRPr="00E52FBA" w:rsidRDefault="00163419" w:rsidP="000947B5">
      <w:pPr>
        <w:widowControl w:val="0"/>
        <w:spacing w:line="312" w:lineRule="auto"/>
        <w:ind w:firstLine="709"/>
        <w:jc w:val="both"/>
        <w:rPr>
          <w:sz w:val="28"/>
          <w:szCs w:val="28"/>
        </w:rPr>
      </w:pP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Кейс-метод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 xml:space="preserve">Кейс-метод или метод конкретных ситуаций следует отнести к методам активного проблемного, эвристического обучения. Название метода происходит от английского </w:t>
      </w:r>
      <w:proofErr w:type="spellStart"/>
      <w:r w:rsidRPr="00E52FBA">
        <w:rPr>
          <w:sz w:val="28"/>
          <w:szCs w:val="28"/>
        </w:rPr>
        <w:t>case</w:t>
      </w:r>
      <w:proofErr w:type="spellEnd"/>
      <w:r w:rsidRPr="00E52FBA">
        <w:rPr>
          <w:sz w:val="28"/>
          <w:szCs w:val="28"/>
        </w:rPr>
        <w:t>– случай, ситуация и от понятия «кейс»- чемоданчик для хранения различных бумаг, журналов, документов и пр.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Суть его в том, что учащимся предлагают осмыслить и найти решение для ситуации, имеющей отношения к реальным жизненным проблемам и описание которой отражает какую-либо практическую задачу. Отличительной особенностью данного метода является создание проблемной ситуации на основе фактов из реальной жизни. При этом сама проблема не имеет однозначных решений. Для работы с такой ситуацией необходимо правильно поставить учебную задачу, и для ее решения подготовить «кейс» с различными информационными материалами (статьи, литературные рассказы, сайты в сети Интернет, статистические отчеты и пр.)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 xml:space="preserve">Поставив правильно задачу и подготовив «кейс», необходимо организовать деятельность обучающихся по разрешению поставленной проблемы. Работа в режиме кейс-метода предполагает групповую деятельность. Непосредственная цель метода - совместными усилиями каждая из подгрупп, обучающихся анализирует ситуацию - </w:t>
      </w:r>
      <w:proofErr w:type="spellStart"/>
      <w:r w:rsidRPr="00E52FBA">
        <w:rPr>
          <w:sz w:val="28"/>
          <w:szCs w:val="28"/>
        </w:rPr>
        <w:t>case</w:t>
      </w:r>
      <w:proofErr w:type="spellEnd"/>
      <w:r w:rsidRPr="00E52FBA">
        <w:rPr>
          <w:sz w:val="28"/>
          <w:szCs w:val="28"/>
        </w:rPr>
        <w:t>, и вырабатывает практическое решение. В результате организуется деятельность по оценке предложенных алгоритмов и выбору лучшего в контексте поставленной проблемы решения.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Основой изучения дисциплины является самостоятельная работа студента над рекомендуемым учебным материалом по темам, приведенным в УМК.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 xml:space="preserve">Тема 1. Основные положения об исследованиях в экономике и управлении. 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Тема 2. Методы исследований в экономике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Тема 4. Проведение исследований в экономике и управлении и оценка результатов.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 xml:space="preserve">Задание для </w:t>
      </w:r>
      <w:r>
        <w:rPr>
          <w:sz w:val="28"/>
          <w:szCs w:val="28"/>
        </w:rPr>
        <w:t>самостоятельной работы</w:t>
      </w:r>
      <w:r w:rsidRPr="00E52FBA">
        <w:rPr>
          <w:sz w:val="28"/>
          <w:szCs w:val="28"/>
        </w:rPr>
        <w:t xml:space="preserve"> работы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 xml:space="preserve">Тема 1. Роль исследования в экономике 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1. Понятие, сущность и классификация исследований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2. Объект и предмет исследования. Постановка проблемы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3. Место исследований в управленческой деятельности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 xml:space="preserve">4. Системный подход в исследовании. Система управления как предмет исследования 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Тема 2. Методология исследования управленческих ситуаций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5. Понятие и составляющие методологии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6. Гипотеза как элемент методологии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7. Теория и практика в исследованиях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8. Концепция как элемент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 xml:space="preserve">Тема 3. Формально-логические методы исследования ситуаций 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9. Формы мышления как база формально-логических методов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10. Логика как основа формально-логических методов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11. Классификация как один из формально-логических методов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12. Индукция и дедукция как формально-логические методы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Тема 4. Общенаучные методы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13. Классификация общенаучных методов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14. Метод наблюдений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15. Метод экспериментирования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16. Интуитивный поиск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17. Полемика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18. Моделирование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19. Экстраполяция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Тема 5. Специфические методы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20. Сущность, виды специфических методов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21. Метод социологического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22. Метод экспертных оценок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23. Метод тестирования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24. Метод SMART-анализа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25. Метод мозгового штурма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 xml:space="preserve">26. Метод </w:t>
      </w:r>
      <w:proofErr w:type="spellStart"/>
      <w:r w:rsidRPr="00E52FBA">
        <w:rPr>
          <w:sz w:val="28"/>
          <w:szCs w:val="28"/>
        </w:rPr>
        <w:t>синектики</w:t>
      </w:r>
      <w:proofErr w:type="spellEnd"/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27. Метод ДЕЛЬФИ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28. Метод «дерева целей»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29. Диверсификация в исследованиях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Тема 6. Планирование и организация исследования ситуаций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30. Планирование исследования в зависимости от области охвата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31. Программа и технология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32. Виды работ, проводимые при исследовании управленческих ситуаций. Планирование исследований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33. Организация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Тема 7. Оценка результатов исследования и диагностика ситуаций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34. Понятие, цель и задачи диагностики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35. Требования к диагностике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36. Принципы построения и осуществления исследования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 xml:space="preserve">37. </w:t>
      </w:r>
      <w:proofErr w:type="spellStart"/>
      <w:r w:rsidRPr="00E52FBA">
        <w:rPr>
          <w:sz w:val="28"/>
          <w:szCs w:val="28"/>
        </w:rPr>
        <w:t>Фактология</w:t>
      </w:r>
      <w:proofErr w:type="spellEnd"/>
      <w:r w:rsidRPr="00E52FBA">
        <w:rPr>
          <w:sz w:val="28"/>
          <w:szCs w:val="28"/>
        </w:rPr>
        <w:t xml:space="preserve"> исследований</w:t>
      </w:r>
    </w:p>
    <w:p w:rsidR="00E52FBA" w:rsidRPr="00E52FBA" w:rsidRDefault="00E52FBA" w:rsidP="00E52FBA">
      <w:pPr>
        <w:spacing w:line="312" w:lineRule="auto"/>
        <w:ind w:left="-15" w:right="13"/>
        <w:jc w:val="both"/>
        <w:rPr>
          <w:sz w:val="28"/>
          <w:szCs w:val="28"/>
        </w:rPr>
      </w:pPr>
      <w:r w:rsidRPr="00E52FBA">
        <w:rPr>
          <w:sz w:val="28"/>
          <w:szCs w:val="28"/>
        </w:rPr>
        <w:t>38. Оценка управленческих ситуаций при проведении исследований</w:t>
      </w:r>
    </w:p>
    <w:p w:rsidR="00CF2674" w:rsidRPr="00E52FBA" w:rsidRDefault="00E52FBA" w:rsidP="00E52FBA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  <w:r w:rsidRPr="00E52FBA">
        <w:rPr>
          <w:sz w:val="28"/>
          <w:szCs w:val="28"/>
        </w:rPr>
        <w:t xml:space="preserve">39. </w:t>
      </w:r>
      <w:proofErr w:type="spellStart"/>
      <w:r w:rsidRPr="00E52FBA">
        <w:rPr>
          <w:sz w:val="28"/>
          <w:szCs w:val="28"/>
        </w:rPr>
        <w:t>Критериальность</w:t>
      </w:r>
      <w:proofErr w:type="spellEnd"/>
      <w:r w:rsidRPr="00E52FBA">
        <w:rPr>
          <w:sz w:val="28"/>
          <w:szCs w:val="28"/>
        </w:rPr>
        <w:t xml:space="preserve"> в исследовании</w:t>
      </w:r>
    </w:p>
    <w:p w:rsidR="00CF2674" w:rsidRDefault="00CF2674" w:rsidP="00754AAD">
      <w:pPr>
        <w:spacing w:line="312" w:lineRule="auto"/>
        <w:ind w:left="-15" w:right="13"/>
        <w:jc w:val="both"/>
        <w:rPr>
          <w:color w:val="000000"/>
          <w:sz w:val="28"/>
          <w:szCs w:val="28"/>
          <w:lang w:eastAsia="zh-CN"/>
        </w:rPr>
      </w:pPr>
    </w:p>
    <w:sectPr w:rsidR="00CF2674" w:rsidSect="00C6512F">
      <w:headerReference w:type="even" r:id="rId10"/>
      <w:footerReference w:type="default" r:id="rId11"/>
      <w:footerReference w:type="first" r:id="rId12"/>
      <w:pgSz w:w="11906" w:h="16838" w:code="9"/>
      <w:pgMar w:top="1134" w:right="850" w:bottom="1134" w:left="1701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2F9" w:rsidRDefault="00A562F9">
      <w:r>
        <w:separator/>
      </w:r>
    </w:p>
  </w:endnote>
  <w:endnote w:type="continuationSeparator" w:id="0">
    <w:p w:rsidR="00A562F9" w:rsidRDefault="00A56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7901005"/>
      <w:docPartObj>
        <w:docPartGallery w:val="Page Numbers (Bottom of Page)"/>
        <w:docPartUnique/>
      </w:docPartObj>
    </w:sdtPr>
    <w:sdtEndPr/>
    <w:sdtContent>
      <w:p w:rsidR="009330DB" w:rsidRDefault="009330DB" w:rsidP="00F00FED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0DB" w:rsidRDefault="009330DB" w:rsidP="00F00FED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2F9" w:rsidRDefault="00A562F9">
      <w:r>
        <w:separator/>
      </w:r>
    </w:p>
  </w:footnote>
  <w:footnote w:type="continuationSeparator" w:id="0">
    <w:p w:rsidR="00A562F9" w:rsidRDefault="00A56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30DB" w:rsidRDefault="009330DB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330DB" w:rsidRDefault="009330DB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0000010"/>
    <w:multiLevelType w:val="multilevel"/>
    <w:tmpl w:val="DF52CA3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>
    <w:nsid w:val="03417E11"/>
    <w:multiLevelType w:val="multilevel"/>
    <w:tmpl w:val="704EE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094A1EE6"/>
    <w:multiLevelType w:val="multilevel"/>
    <w:tmpl w:val="42D8ED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0C3E6686"/>
    <w:multiLevelType w:val="multilevel"/>
    <w:tmpl w:val="D98C57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0CA3096F"/>
    <w:multiLevelType w:val="multilevel"/>
    <w:tmpl w:val="3EC8EB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0F0B5EB8"/>
    <w:multiLevelType w:val="multilevel"/>
    <w:tmpl w:val="F2B498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109A054C"/>
    <w:multiLevelType w:val="hybridMultilevel"/>
    <w:tmpl w:val="F7F2BB8A"/>
    <w:lvl w:ilvl="0" w:tplc="50A8B682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7B0A18E">
      <w:start w:val="1"/>
      <w:numFmt w:val="lowerLetter"/>
      <w:lvlText w:val="%2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DB2DA80">
      <w:start w:val="1"/>
      <w:numFmt w:val="lowerRoman"/>
      <w:lvlText w:val="%3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EA82428">
      <w:start w:val="1"/>
      <w:numFmt w:val="decimal"/>
      <w:lvlText w:val="%4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D8C845E">
      <w:start w:val="1"/>
      <w:numFmt w:val="lowerLetter"/>
      <w:lvlText w:val="%5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F61282">
      <w:start w:val="1"/>
      <w:numFmt w:val="lowerRoman"/>
      <w:lvlText w:val="%6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64E0C44">
      <w:start w:val="1"/>
      <w:numFmt w:val="decimal"/>
      <w:lvlText w:val="%7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5F6C2BC">
      <w:start w:val="1"/>
      <w:numFmt w:val="lowerLetter"/>
      <w:lvlText w:val="%8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2CE1B62">
      <w:start w:val="1"/>
      <w:numFmt w:val="lowerRoman"/>
      <w:lvlText w:val="%9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>
    <w:nsid w:val="11B322DB"/>
    <w:multiLevelType w:val="multilevel"/>
    <w:tmpl w:val="CB16A21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1BA00200"/>
    <w:multiLevelType w:val="multilevel"/>
    <w:tmpl w:val="B2E0B9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27674D70"/>
    <w:multiLevelType w:val="multilevel"/>
    <w:tmpl w:val="324AA22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>
    <w:nsid w:val="2CD471F7"/>
    <w:multiLevelType w:val="multilevel"/>
    <w:tmpl w:val="B6EE61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30A2068B"/>
    <w:multiLevelType w:val="multilevel"/>
    <w:tmpl w:val="63E6F5B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318B666B"/>
    <w:multiLevelType w:val="multilevel"/>
    <w:tmpl w:val="DC4E38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31942EC0"/>
    <w:multiLevelType w:val="multilevel"/>
    <w:tmpl w:val="4DAE71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3269236D"/>
    <w:multiLevelType w:val="hybridMultilevel"/>
    <w:tmpl w:val="1B0633D8"/>
    <w:lvl w:ilvl="0" w:tplc="E00E2EBA">
      <w:start w:val="1"/>
      <w:numFmt w:val="decimal"/>
      <w:lvlText w:val="%1."/>
      <w:lvlJc w:val="left"/>
      <w:pPr>
        <w:ind w:left="17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14658F0">
      <w:start w:val="1"/>
      <w:numFmt w:val="decimal"/>
      <w:lvlText w:val="%2."/>
      <w:lvlJc w:val="left"/>
      <w:pPr>
        <w:ind w:left="1078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104BD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4C5232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448A116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C0E54DA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B88F7C6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BEEB150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182A3B6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>
    <w:nsid w:val="359A06F8"/>
    <w:multiLevelType w:val="multilevel"/>
    <w:tmpl w:val="065A1F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370C0EDA"/>
    <w:multiLevelType w:val="multilevel"/>
    <w:tmpl w:val="F03CAD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3CDF69B2"/>
    <w:multiLevelType w:val="multilevel"/>
    <w:tmpl w:val="19C268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44566A35"/>
    <w:multiLevelType w:val="hybridMultilevel"/>
    <w:tmpl w:val="725A4F96"/>
    <w:lvl w:ilvl="0" w:tplc="971EFA1C">
      <w:start w:val="5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89CE11F8">
      <w:start w:val="1"/>
      <w:numFmt w:val="lowerLetter"/>
      <w:lvlText w:val="%2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E189FC6">
      <w:start w:val="1"/>
      <w:numFmt w:val="lowerRoman"/>
      <w:lvlText w:val="%3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68C846">
      <w:start w:val="1"/>
      <w:numFmt w:val="decimal"/>
      <w:lvlText w:val="%4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47234A2">
      <w:start w:val="1"/>
      <w:numFmt w:val="lowerLetter"/>
      <w:lvlText w:val="%5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02FF38">
      <w:start w:val="1"/>
      <w:numFmt w:val="lowerRoman"/>
      <w:lvlText w:val="%6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CF02648">
      <w:start w:val="1"/>
      <w:numFmt w:val="decimal"/>
      <w:lvlText w:val="%7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9A04E6">
      <w:start w:val="1"/>
      <w:numFmt w:val="lowerLetter"/>
      <w:lvlText w:val="%8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34E106E">
      <w:start w:val="1"/>
      <w:numFmt w:val="lowerRoman"/>
      <w:lvlText w:val="%9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>
    <w:nsid w:val="49464346"/>
    <w:multiLevelType w:val="multilevel"/>
    <w:tmpl w:val="2968EE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49DE1D20"/>
    <w:multiLevelType w:val="multilevel"/>
    <w:tmpl w:val="142E92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4B274AF0"/>
    <w:multiLevelType w:val="hybridMultilevel"/>
    <w:tmpl w:val="2FE02028"/>
    <w:lvl w:ilvl="0" w:tplc="11F09A14">
      <w:start w:val="7"/>
      <w:numFmt w:val="decimal"/>
      <w:lvlText w:val="%1."/>
      <w:lvlJc w:val="left"/>
      <w:pPr>
        <w:ind w:left="146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94729E">
      <w:start w:val="1"/>
      <w:numFmt w:val="bullet"/>
      <w:lvlText w:val="–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732E958">
      <w:start w:val="1"/>
      <w:numFmt w:val="bullet"/>
      <w:lvlText w:val="▪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D6DF02">
      <w:start w:val="1"/>
      <w:numFmt w:val="bullet"/>
      <w:lvlText w:val="•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292C1FA">
      <w:start w:val="1"/>
      <w:numFmt w:val="bullet"/>
      <w:lvlText w:val="o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EECC5AE">
      <w:start w:val="1"/>
      <w:numFmt w:val="bullet"/>
      <w:lvlText w:val="▪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CEE7000">
      <w:start w:val="1"/>
      <w:numFmt w:val="bullet"/>
      <w:lvlText w:val="•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7E80298">
      <w:start w:val="1"/>
      <w:numFmt w:val="bullet"/>
      <w:lvlText w:val="o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74C003E">
      <w:start w:val="1"/>
      <w:numFmt w:val="bullet"/>
      <w:lvlText w:val="▪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>
    <w:nsid w:val="4BE31AF6"/>
    <w:multiLevelType w:val="hybridMultilevel"/>
    <w:tmpl w:val="F9560A40"/>
    <w:lvl w:ilvl="0" w:tplc="BD6EAA58">
      <w:start w:val="1"/>
      <w:numFmt w:val="decimal"/>
      <w:lvlText w:val="%1."/>
      <w:lvlJc w:val="left"/>
      <w:pPr>
        <w:ind w:left="3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E91684A"/>
    <w:multiLevelType w:val="hybridMultilevel"/>
    <w:tmpl w:val="1BB0B0B2"/>
    <w:lvl w:ilvl="0" w:tplc="02024F1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1A30C8">
      <w:start w:val="1"/>
      <w:numFmt w:val="decimal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D1E49E4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F4410E4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B08998A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05041EE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F940B60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F048B6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EB06DE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534842A1"/>
    <w:multiLevelType w:val="multilevel"/>
    <w:tmpl w:val="B576FC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>
    <w:nsid w:val="54AC228E"/>
    <w:multiLevelType w:val="multilevel"/>
    <w:tmpl w:val="A6A47C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50D17AE"/>
    <w:multiLevelType w:val="multilevel"/>
    <w:tmpl w:val="3BAED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>
    <w:nsid w:val="56F962FB"/>
    <w:multiLevelType w:val="multilevel"/>
    <w:tmpl w:val="229ABD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726061F"/>
    <w:multiLevelType w:val="multilevel"/>
    <w:tmpl w:val="225A4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>
    <w:nsid w:val="5BBE5061"/>
    <w:multiLevelType w:val="multilevel"/>
    <w:tmpl w:val="9E2C7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>
    <w:nsid w:val="5EA476AB"/>
    <w:multiLevelType w:val="multilevel"/>
    <w:tmpl w:val="8398C1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>
    <w:nsid w:val="5FA03AFA"/>
    <w:multiLevelType w:val="multilevel"/>
    <w:tmpl w:val="93D275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>
    <w:nsid w:val="5FCB4CD1"/>
    <w:multiLevelType w:val="hybridMultilevel"/>
    <w:tmpl w:val="42A04FEA"/>
    <w:lvl w:ilvl="0" w:tplc="38929F92">
      <w:start w:val="1"/>
      <w:numFmt w:val="bullet"/>
      <w:lvlText w:val="-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50D3AE">
      <w:start w:val="1"/>
      <w:numFmt w:val="bullet"/>
      <w:lvlText w:val="o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006AB8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FCC760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EA8BC4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8A9D92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F2C7EC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20DE14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86B154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>
    <w:nsid w:val="63B56079"/>
    <w:multiLevelType w:val="multilevel"/>
    <w:tmpl w:val="A4B06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6047EBA"/>
    <w:multiLevelType w:val="hybridMultilevel"/>
    <w:tmpl w:val="18E454E4"/>
    <w:lvl w:ilvl="0" w:tplc="25AA7882">
      <w:start w:val="1"/>
      <w:numFmt w:val="bullet"/>
      <w:lvlText w:val="–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A436E2">
      <w:start w:val="1"/>
      <w:numFmt w:val="bullet"/>
      <w:lvlText w:val="o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5CA4DE8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56692A6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4A81E4C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5D68E26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144C48C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E7E0220E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3FA07E0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8">
    <w:nsid w:val="66E05CB1"/>
    <w:multiLevelType w:val="multilevel"/>
    <w:tmpl w:val="5C14E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7DF325D"/>
    <w:multiLevelType w:val="hybridMultilevel"/>
    <w:tmpl w:val="8242945A"/>
    <w:lvl w:ilvl="0" w:tplc="B3984FA2">
      <w:start w:val="1"/>
      <w:numFmt w:val="decimal"/>
      <w:lvlText w:val="%1."/>
      <w:lvlJc w:val="left"/>
      <w:pPr>
        <w:ind w:left="3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DFC1A21"/>
    <w:multiLevelType w:val="multilevel"/>
    <w:tmpl w:val="484876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>
    <w:nsid w:val="70234C32"/>
    <w:multiLevelType w:val="hybridMultilevel"/>
    <w:tmpl w:val="D5EA1FCC"/>
    <w:lvl w:ilvl="0" w:tplc="53926D12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DC6F7D6">
      <w:start w:val="1"/>
      <w:numFmt w:val="lowerLetter"/>
      <w:lvlText w:val="%2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3844CA2">
      <w:start w:val="1"/>
      <w:numFmt w:val="lowerRoman"/>
      <w:lvlText w:val="%3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9B441FA">
      <w:start w:val="1"/>
      <w:numFmt w:val="decimal"/>
      <w:lvlText w:val="%4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3C8B32">
      <w:start w:val="1"/>
      <w:numFmt w:val="lowerLetter"/>
      <w:lvlText w:val="%5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5165C98">
      <w:start w:val="1"/>
      <w:numFmt w:val="lowerRoman"/>
      <w:lvlText w:val="%6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344B674">
      <w:start w:val="1"/>
      <w:numFmt w:val="decimal"/>
      <w:lvlText w:val="%7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7663108">
      <w:start w:val="1"/>
      <w:numFmt w:val="lowerLetter"/>
      <w:lvlText w:val="%8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A5E3730">
      <w:start w:val="1"/>
      <w:numFmt w:val="lowerRoman"/>
      <w:lvlText w:val="%9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2">
    <w:nsid w:val="710D3E8A"/>
    <w:multiLevelType w:val="multilevel"/>
    <w:tmpl w:val="D8ACF8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>
    <w:nsid w:val="731B1538"/>
    <w:multiLevelType w:val="hybridMultilevel"/>
    <w:tmpl w:val="8C9C9E6C"/>
    <w:lvl w:ilvl="0" w:tplc="0440639E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/>
        <w:i/>
        <w:strike w:val="0"/>
        <w:dstrike w:val="0"/>
        <w:color w:val="000000"/>
        <w:sz w:val="24"/>
        <w:szCs w:val="28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4541103"/>
    <w:multiLevelType w:val="multilevel"/>
    <w:tmpl w:val="A5C2A10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9E81920"/>
    <w:multiLevelType w:val="hybridMultilevel"/>
    <w:tmpl w:val="42A406A8"/>
    <w:lvl w:ilvl="0" w:tplc="47F881D0">
      <w:start w:val="2"/>
      <w:numFmt w:val="decimal"/>
      <w:lvlText w:val="%1."/>
      <w:lvlJc w:val="left"/>
      <w:pPr>
        <w:ind w:left="134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D6EAA58">
      <w:start w:val="1"/>
      <w:numFmt w:val="decimal"/>
      <w:lvlText w:val="%2."/>
      <w:lvlJc w:val="left"/>
      <w:pPr>
        <w:ind w:left="37"/>
      </w:pPr>
      <w:rPr>
        <w:rFonts w:ascii="Times New Roman" w:eastAsia="Times New Roman" w:hAnsi="Times New Roman" w:cs="Times New Roman"/>
        <w:b w:val="0"/>
        <w:i/>
        <w:strike w:val="0"/>
        <w:dstrike w:val="0"/>
        <w:color w:val="000000"/>
        <w:sz w:val="24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5605260">
      <w:start w:val="1"/>
      <w:numFmt w:val="lowerRoman"/>
      <w:lvlText w:val="%3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7FE869E">
      <w:start w:val="1"/>
      <w:numFmt w:val="decimal"/>
      <w:lvlText w:val="%4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FF06EC4">
      <w:start w:val="1"/>
      <w:numFmt w:val="lowerLetter"/>
      <w:lvlText w:val="%5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534218A">
      <w:start w:val="1"/>
      <w:numFmt w:val="lowerRoman"/>
      <w:lvlText w:val="%6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A28AA64">
      <w:start w:val="1"/>
      <w:numFmt w:val="decimal"/>
      <w:lvlText w:val="%7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E98FCFE">
      <w:start w:val="1"/>
      <w:numFmt w:val="lowerLetter"/>
      <w:lvlText w:val="%8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F5654A2">
      <w:start w:val="1"/>
      <w:numFmt w:val="lowerRoman"/>
      <w:lvlText w:val="%9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6">
    <w:nsid w:val="7B2A50E2"/>
    <w:multiLevelType w:val="multilevel"/>
    <w:tmpl w:val="567EA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DC957D0"/>
    <w:multiLevelType w:val="multilevel"/>
    <w:tmpl w:val="17906E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2"/>
  </w:num>
  <w:num w:numId="2">
    <w:abstractNumId w:val="57"/>
  </w:num>
  <w:num w:numId="3">
    <w:abstractNumId w:val="41"/>
  </w:num>
  <w:num w:numId="4">
    <w:abstractNumId w:val="55"/>
  </w:num>
  <w:num w:numId="5">
    <w:abstractNumId w:val="37"/>
  </w:num>
  <w:num w:numId="6">
    <w:abstractNumId w:val="65"/>
  </w:num>
  <w:num w:numId="7">
    <w:abstractNumId w:val="28"/>
  </w:num>
  <w:num w:numId="8">
    <w:abstractNumId w:val="61"/>
  </w:num>
  <w:num w:numId="9">
    <w:abstractNumId w:val="44"/>
  </w:num>
  <w:num w:numId="10">
    <w:abstractNumId w:val="46"/>
  </w:num>
  <w:num w:numId="11">
    <w:abstractNumId w:val="63"/>
  </w:num>
  <w:num w:numId="12">
    <w:abstractNumId w:val="59"/>
  </w:num>
  <w:num w:numId="13">
    <w:abstractNumId w:val="45"/>
  </w:num>
  <w:num w:numId="14">
    <w:abstractNumId w:val="39"/>
  </w:num>
  <w:num w:numId="15">
    <w:abstractNumId w:val="25"/>
  </w:num>
  <w:num w:numId="16">
    <w:abstractNumId w:val="52"/>
  </w:num>
  <w:num w:numId="17">
    <w:abstractNumId w:val="50"/>
  </w:num>
  <w:num w:numId="18">
    <w:abstractNumId w:val="62"/>
  </w:num>
  <w:num w:numId="19">
    <w:abstractNumId w:val="38"/>
  </w:num>
  <w:num w:numId="20">
    <w:abstractNumId w:val="24"/>
  </w:num>
  <w:num w:numId="21">
    <w:abstractNumId w:val="35"/>
  </w:num>
  <w:num w:numId="22">
    <w:abstractNumId w:val="34"/>
  </w:num>
  <w:num w:numId="23">
    <w:abstractNumId w:val="66"/>
  </w:num>
  <w:num w:numId="24">
    <w:abstractNumId w:val="58"/>
  </w:num>
  <w:num w:numId="25">
    <w:abstractNumId w:val="27"/>
  </w:num>
  <w:num w:numId="26">
    <w:abstractNumId w:val="31"/>
  </w:num>
  <w:num w:numId="27">
    <w:abstractNumId w:val="43"/>
  </w:num>
  <w:num w:numId="28">
    <w:abstractNumId w:val="51"/>
  </w:num>
  <w:num w:numId="29">
    <w:abstractNumId w:val="40"/>
  </w:num>
  <w:num w:numId="30">
    <w:abstractNumId w:val="36"/>
  </w:num>
  <w:num w:numId="31">
    <w:abstractNumId w:val="54"/>
  </w:num>
  <w:num w:numId="32">
    <w:abstractNumId w:val="47"/>
  </w:num>
  <w:num w:numId="33">
    <w:abstractNumId w:val="64"/>
  </w:num>
  <w:num w:numId="34">
    <w:abstractNumId w:val="42"/>
  </w:num>
  <w:num w:numId="35">
    <w:abstractNumId w:val="67"/>
  </w:num>
  <w:num w:numId="36">
    <w:abstractNumId w:val="60"/>
  </w:num>
  <w:num w:numId="37">
    <w:abstractNumId w:val="49"/>
  </w:num>
  <w:num w:numId="38">
    <w:abstractNumId w:val="33"/>
  </w:num>
  <w:num w:numId="39">
    <w:abstractNumId w:val="26"/>
  </w:num>
  <w:num w:numId="40">
    <w:abstractNumId w:val="29"/>
  </w:num>
  <w:num w:numId="41">
    <w:abstractNumId w:val="56"/>
  </w:num>
  <w:num w:numId="42">
    <w:abstractNumId w:val="23"/>
  </w:num>
  <w:num w:numId="43">
    <w:abstractNumId w:val="30"/>
  </w:num>
  <w:num w:numId="44">
    <w:abstractNumId w:val="53"/>
  </w:num>
  <w:num w:numId="45">
    <w:abstractNumId w:val="48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5D"/>
    <w:rsid w:val="000947B5"/>
    <w:rsid w:val="000C32A5"/>
    <w:rsid w:val="000D0D6D"/>
    <w:rsid w:val="000D1CD3"/>
    <w:rsid w:val="000E3D1C"/>
    <w:rsid w:val="00110D38"/>
    <w:rsid w:val="00121D89"/>
    <w:rsid w:val="00123DBD"/>
    <w:rsid w:val="00145BB5"/>
    <w:rsid w:val="00163419"/>
    <w:rsid w:val="001B4B11"/>
    <w:rsid w:val="001B7BB0"/>
    <w:rsid w:val="001E54B2"/>
    <w:rsid w:val="00203BC8"/>
    <w:rsid w:val="00224DCD"/>
    <w:rsid w:val="0023764F"/>
    <w:rsid w:val="0024508A"/>
    <w:rsid w:val="00250BF0"/>
    <w:rsid w:val="002648C9"/>
    <w:rsid w:val="0026539C"/>
    <w:rsid w:val="002806B8"/>
    <w:rsid w:val="002A49A8"/>
    <w:rsid w:val="002A6283"/>
    <w:rsid w:val="002B0AC0"/>
    <w:rsid w:val="002F28C1"/>
    <w:rsid w:val="00323A1A"/>
    <w:rsid w:val="00382187"/>
    <w:rsid w:val="003A36B1"/>
    <w:rsid w:val="003B6B80"/>
    <w:rsid w:val="003D58F4"/>
    <w:rsid w:val="00440907"/>
    <w:rsid w:val="00441A9C"/>
    <w:rsid w:val="004A506A"/>
    <w:rsid w:val="004C2B4D"/>
    <w:rsid w:val="004D2A18"/>
    <w:rsid w:val="004F3E9C"/>
    <w:rsid w:val="00500EBF"/>
    <w:rsid w:val="00520EA0"/>
    <w:rsid w:val="0059135C"/>
    <w:rsid w:val="005B0C15"/>
    <w:rsid w:val="00600A9C"/>
    <w:rsid w:val="00630A9F"/>
    <w:rsid w:val="00667B95"/>
    <w:rsid w:val="0068339B"/>
    <w:rsid w:val="00700529"/>
    <w:rsid w:val="00705907"/>
    <w:rsid w:val="00754AAD"/>
    <w:rsid w:val="00770A62"/>
    <w:rsid w:val="00787529"/>
    <w:rsid w:val="007C14BD"/>
    <w:rsid w:val="007F5261"/>
    <w:rsid w:val="008036D5"/>
    <w:rsid w:val="00840871"/>
    <w:rsid w:val="0088295A"/>
    <w:rsid w:val="008F1584"/>
    <w:rsid w:val="008F2302"/>
    <w:rsid w:val="008F6D59"/>
    <w:rsid w:val="00901EF1"/>
    <w:rsid w:val="00924F05"/>
    <w:rsid w:val="009330DB"/>
    <w:rsid w:val="00941DB0"/>
    <w:rsid w:val="00946AEF"/>
    <w:rsid w:val="00950432"/>
    <w:rsid w:val="009820E0"/>
    <w:rsid w:val="009829E8"/>
    <w:rsid w:val="00983614"/>
    <w:rsid w:val="009A75F2"/>
    <w:rsid w:val="009F3357"/>
    <w:rsid w:val="009F70ED"/>
    <w:rsid w:val="00A562F9"/>
    <w:rsid w:val="00A6329D"/>
    <w:rsid w:val="00A94C92"/>
    <w:rsid w:val="00AB2750"/>
    <w:rsid w:val="00AB3284"/>
    <w:rsid w:val="00AC14B1"/>
    <w:rsid w:val="00AE77FB"/>
    <w:rsid w:val="00B473CC"/>
    <w:rsid w:val="00B62519"/>
    <w:rsid w:val="00BA308A"/>
    <w:rsid w:val="00BA6668"/>
    <w:rsid w:val="00BC3A1D"/>
    <w:rsid w:val="00BE7490"/>
    <w:rsid w:val="00BF3BD6"/>
    <w:rsid w:val="00BF4BF4"/>
    <w:rsid w:val="00BF4EEE"/>
    <w:rsid w:val="00C36EDF"/>
    <w:rsid w:val="00C50975"/>
    <w:rsid w:val="00C6512F"/>
    <w:rsid w:val="00C76C60"/>
    <w:rsid w:val="00C80DFB"/>
    <w:rsid w:val="00C97986"/>
    <w:rsid w:val="00CE40E7"/>
    <w:rsid w:val="00CF2674"/>
    <w:rsid w:val="00D23236"/>
    <w:rsid w:val="00D42AD8"/>
    <w:rsid w:val="00D55C19"/>
    <w:rsid w:val="00D60D5D"/>
    <w:rsid w:val="00D9555D"/>
    <w:rsid w:val="00D96245"/>
    <w:rsid w:val="00DA4411"/>
    <w:rsid w:val="00DE29F7"/>
    <w:rsid w:val="00DF6923"/>
    <w:rsid w:val="00E52FBA"/>
    <w:rsid w:val="00E8401E"/>
    <w:rsid w:val="00EC6C9E"/>
    <w:rsid w:val="00EE1775"/>
    <w:rsid w:val="00EE3FB1"/>
    <w:rsid w:val="00EF2E45"/>
    <w:rsid w:val="00F00FED"/>
    <w:rsid w:val="00F55DAF"/>
    <w:rsid w:val="00F61740"/>
    <w:rsid w:val="00F85F6F"/>
    <w:rsid w:val="00F95964"/>
    <w:rsid w:val="00FB45FC"/>
    <w:rsid w:val="00FE4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uiPriority w:val="10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uiPriority w:val="99"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2"/>
    <w:semiHidden/>
    <w:rsid w:val="00B62519"/>
  </w:style>
  <w:style w:type="table" w:customStyle="1" w:styleId="41">
    <w:name w:val="Сетка таблицы4"/>
    <w:basedOn w:val="a1"/>
    <w:next w:val="ac"/>
    <w:rsid w:val="00B62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62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1">
    <w:name w:val="Сетка таблицы5"/>
    <w:basedOn w:val="a1"/>
    <w:next w:val="ac"/>
    <w:uiPriority w:val="59"/>
    <w:rsid w:val="00B6251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rsid w:val="00B625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B62519"/>
  </w:style>
  <w:style w:type="paragraph" w:customStyle="1" w:styleId="footnotedescription">
    <w:name w:val="footnote description"/>
    <w:next w:val="a"/>
    <w:link w:val="footnotedescriptionChar"/>
    <w:hidden/>
    <w:rsid w:val="00B62519"/>
    <w:pPr>
      <w:spacing w:after="0"/>
      <w:ind w:left="284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descriptionChar">
    <w:name w:val="footnote description Char"/>
    <w:link w:val="footnotedescription"/>
    <w:rsid w:val="00B62519"/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1a">
    <w:name w:val="toc 1"/>
    <w:hidden/>
    <w:uiPriority w:val="39"/>
    <w:rsid w:val="00B62519"/>
    <w:pPr>
      <w:spacing w:after="88"/>
      <w:ind w:left="25" w:right="89" w:hanging="10"/>
    </w:pPr>
    <w:rPr>
      <w:rFonts w:ascii="Times New Roman" w:eastAsia="Times New Roman" w:hAnsi="Times New Roman" w:cs="Times New Roman"/>
      <w:b/>
      <w:color w:val="000000"/>
      <w:sz w:val="28"/>
      <w:lang w:eastAsia="zh-CN"/>
    </w:rPr>
  </w:style>
  <w:style w:type="paragraph" w:styleId="2b">
    <w:name w:val="toc 2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3a">
    <w:name w:val="toc 3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43">
    <w:name w:val="toc 4"/>
    <w:hidden/>
    <w:uiPriority w:val="39"/>
    <w:rsid w:val="00B62519"/>
    <w:pPr>
      <w:spacing w:after="214"/>
      <w:ind w:left="989" w:right="89" w:hanging="10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mark">
    <w:name w:val="footnote mark"/>
    <w:hidden/>
    <w:rsid w:val="00B62519"/>
    <w:rPr>
      <w:rFonts w:ascii="Times New Roman" w:eastAsia="Times New Roman" w:hAnsi="Times New Roman" w:cs="Times New Roman"/>
      <w:color w:val="000000"/>
      <w:sz w:val="28"/>
      <w:vertAlign w:val="superscript"/>
    </w:rPr>
  </w:style>
  <w:style w:type="table" w:customStyle="1" w:styleId="TableGrid">
    <w:name w:val="TableGrid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No Spacing"/>
    <w:uiPriority w:val="1"/>
    <w:qFormat/>
    <w:rsid w:val="00B62519"/>
    <w:pPr>
      <w:spacing w:after="0" w:line="240" w:lineRule="auto"/>
    </w:pPr>
    <w:rPr>
      <w:rFonts w:eastAsia="SimSun"/>
    </w:rPr>
  </w:style>
  <w:style w:type="table" w:customStyle="1" w:styleId="TableGrid1">
    <w:name w:val="TableGrid1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rsid w:val="00CF2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Balloon Text"/>
    <w:basedOn w:val="a"/>
    <w:link w:val="aff4"/>
    <w:uiPriority w:val="99"/>
    <w:semiHidden/>
    <w:unhideWhenUsed/>
    <w:rsid w:val="009330DB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9330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endnote reference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uiPriority w:val="99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uiPriority w:val="10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iPriority w:val="99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uiPriority w:val="99"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c"/>
    <w:uiPriority w:val="39"/>
    <w:rsid w:val="00B62519"/>
    <w:pPr>
      <w:spacing w:after="0" w:line="240" w:lineRule="auto"/>
    </w:pPr>
    <w:rPr>
      <w:rFonts w:eastAsia="SimSu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9">
    <w:name w:val="Нет списка3"/>
    <w:next w:val="a2"/>
    <w:semiHidden/>
    <w:rsid w:val="00B62519"/>
  </w:style>
  <w:style w:type="table" w:customStyle="1" w:styleId="41">
    <w:name w:val="Сетка таблицы4"/>
    <w:basedOn w:val="a1"/>
    <w:next w:val="ac"/>
    <w:rsid w:val="00B625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625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51">
    <w:name w:val="Сетка таблицы5"/>
    <w:basedOn w:val="a1"/>
    <w:next w:val="ac"/>
    <w:uiPriority w:val="59"/>
    <w:rsid w:val="00B62519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">
    <w:name w:val="Сетка таблицы6"/>
    <w:basedOn w:val="a1"/>
    <w:next w:val="ac"/>
    <w:rsid w:val="00B6251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2">
    <w:name w:val="Нет списка4"/>
    <w:next w:val="a2"/>
    <w:uiPriority w:val="99"/>
    <w:semiHidden/>
    <w:unhideWhenUsed/>
    <w:rsid w:val="00B62519"/>
  </w:style>
  <w:style w:type="paragraph" w:customStyle="1" w:styleId="footnotedescription">
    <w:name w:val="footnote description"/>
    <w:next w:val="a"/>
    <w:link w:val="footnotedescriptionChar"/>
    <w:hidden/>
    <w:rsid w:val="00B62519"/>
    <w:pPr>
      <w:spacing w:after="0"/>
      <w:ind w:left="284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descriptionChar">
    <w:name w:val="footnote description Char"/>
    <w:link w:val="footnotedescription"/>
    <w:rsid w:val="00B62519"/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1a">
    <w:name w:val="toc 1"/>
    <w:hidden/>
    <w:uiPriority w:val="39"/>
    <w:rsid w:val="00B62519"/>
    <w:pPr>
      <w:spacing w:after="88"/>
      <w:ind w:left="25" w:right="89" w:hanging="10"/>
    </w:pPr>
    <w:rPr>
      <w:rFonts w:ascii="Times New Roman" w:eastAsia="Times New Roman" w:hAnsi="Times New Roman" w:cs="Times New Roman"/>
      <w:b/>
      <w:color w:val="000000"/>
      <w:sz w:val="28"/>
      <w:lang w:eastAsia="zh-CN"/>
    </w:rPr>
  </w:style>
  <w:style w:type="paragraph" w:styleId="2b">
    <w:name w:val="toc 2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3a">
    <w:name w:val="toc 3"/>
    <w:hidden/>
    <w:uiPriority w:val="39"/>
    <w:rsid w:val="00B62519"/>
    <w:pPr>
      <w:spacing w:after="214" w:line="248" w:lineRule="auto"/>
      <w:ind w:left="25" w:right="86" w:hanging="10"/>
      <w:jc w:val="both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paragraph" w:styleId="43">
    <w:name w:val="toc 4"/>
    <w:hidden/>
    <w:uiPriority w:val="39"/>
    <w:rsid w:val="00B62519"/>
    <w:pPr>
      <w:spacing w:after="214"/>
      <w:ind w:left="989" w:right="89" w:hanging="10"/>
    </w:pPr>
    <w:rPr>
      <w:rFonts w:ascii="Times New Roman" w:eastAsia="Times New Roman" w:hAnsi="Times New Roman" w:cs="Times New Roman"/>
      <w:color w:val="000000"/>
      <w:sz w:val="28"/>
      <w:lang w:eastAsia="zh-CN"/>
    </w:rPr>
  </w:style>
  <w:style w:type="character" w:customStyle="1" w:styleId="footnotemark">
    <w:name w:val="footnote mark"/>
    <w:hidden/>
    <w:rsid w:val="00B62519"/>
    <w:rPr>
      <w:rFonts w:ascii="Times New Roman" w:eastAsia="Times New Roman" w:hAnsi="Times New Roman" w:cs="Times New Roman"/>
      <w:color w:val="000000"/>
      <w:sz w:val="28"/>
      <w:vertAlign w:val="superscript"/>
    </w:rPr>
  </w:style>
  <w:style w:type="table" w:customStyle="1" w:styleId="TableGrid">
    <w:name w:val="TableGrid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No Spacing"/>
    <w:uiPriority w:val="1"/>
    <w:qFormat/>
    <w:rsid w:val="00B62519"/>
    <w:pPr>
      <w:spacing w:after="0" w:line="240" w:lineRule="auto"/>
    </w:pPr>
    <w:rPr>
      <w:rFonts w:eastAsia="SimSun"/>
    </w:rPr>
  </w:style>
  <w:style w:type="table" w:customStyle="1" w:styleId="TableGrid1">
    <w:name w:val="TableGrid1"/>
    <w:rsid w:val="00B62519"/>
    <w:pPr>
      <w:spacing w:after="0" w:line="240" w:lineRule="auto"/>
    </w:pPr>
    <w:rPr>
      <w:rFonts w:eastAsia="DengXian"/>
      <w:lang w:eastAsia="zh-C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71">
    <w:name w:val="Сетка таблицы7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">
    <w:name w:val="Сетка таблицы8"/>
    <w:basedOn w:val="a1"/>
    <w:next w:val="ac"/>
    <w:uiPriority w:val="39"/>
    <w:rsid w:val="007F5261"/>
    <w:pPr>
      <w:spacing w:after="0" w:line="240" w:lineRule="auto"/>
    </w:pPr>
    <w:rPr>
      <w:rFonts w:eastAsia="DengXian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">
    <w:name w:val="Сетка таблицы9"/>
    <w:basedOn w:val="a1"/>
    <w:next w:val="ac"/>
    <w:rsid w:val="00CF26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3">
    <w:name w:val="Balloon Text"/>
    <w:basedOn w:val="a"/>
    <w:link w:val="aff4"/>
    <w:uiPriority w:val="99"/>
    <w:semiHidden/>
    <w:unhideWhenUsed/>
    <w:rsid w:val="009330DB"/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9330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6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8156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5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63137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6515033">
      <w:marLeft w:val="0"/>
      <w:marRight w:val="0"/>
      <w:marTop w:val="24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9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17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99581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214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74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796876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787781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30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291113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182047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571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086254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60571388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926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285639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486500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04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318788">
                              <w:marLeft w:val="24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67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2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1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7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44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039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380783">
                  <w:marLeft w:val="0"/>
                  <w:marRight w:val="0"/>
                  <w:marTop w:val="0"/>
                  <w:marBottom w:val="360"/>
                  <w:divBdr>
                    <w:top w:val="double" w:sz="2" w:space="0" w:color="CCCCCC"/>
                    <w:left w:val="double" w:sz="2" w:space="0" w:color="CCCCCC"/>
                    <w:bottom w:val="double" w:sz="2" w:space="0" w:color="CCCCCC"/>
                    <w:right w:val="double" w:sz="2" w:space="0" w:color="CCCCCC"/>
                  </w:divBdr>
                  <w:divsChild>
                    <w:div w:id="60234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04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506899">
                  <w:marLeft w:val="0"/>
                  <w:marRight w:val="0"/>
                  <w:marTop w:val="0"/>
                  <w:marBottom w:val="360"/>
                  <w:divBdr>
                    <w:top w:val="double" w:sz="2" w:space="0" w:color="CCCCCC"/>
                    <w:left w:val="double" w:sz="2" w:space="0" w:color="CCCCCC"/>
                    <w:bottom w:val="double" w:sz="2" w:space="0" w:color="CCCCCC"/>
                    <w:right w:val="double" w:sz="2" w:space="0" w:color="CCCCCC"/>
                  </w:divBdr>
                  <w:divsChild>
                    <w:div w:id="100952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61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873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720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632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05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359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79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642713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976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5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4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60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450814">
      <w:marLeft w:val="0"/>
      <w:marRight w:val="0"/>
      <w:marTop w:val="3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56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37128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9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40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512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4592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6004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8400868">
                              <w:marLeft w:val="12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064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7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9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24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302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8379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416DA-89C0-40E8-A835-7BDC42613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2236</Words>
  <Characters>12747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Пользователь Windows</cp:lastModifiedBy>
  <cp:revision>7</cp:revision>
  <cp:lastPrinted>2017-01-28T18:39:00Z</cp:lastPrinted>
  <dcterms:created xsi:type="dcterms:W3CDTF">2023-02-12T12:08:00Z</dcterms:created>
  <dcterms:modified xsi:type="dcterms:W3CDTF">2023-02-25T16:32:00Z</dcterms:modified>
</cp:coreProperties>
</file>